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8775"/>
        </w:tabs>
        <w:spacing w:line="360" w:lineRule="auto"/>
        <w:rPr>
          <w:rFonts w:ascii="Book Antiqua" w:cs="Book Antiqua" w:hAnsi="Book Antiqua" w:eastAsia="Book Antiqua"/>
          <w:b w:val="1"/>
          <w:bCs w:val="1"/>
          <w:sz w:val="8"/>
          <w:szCs w:val="8"/>
        </w:rPr>
      </w:pPr>
      <w:r>
        <w:rPr>
          <w:rFonts w:ascii="Book Antiqua" w:cs="Book Antiqua" w:hAnsi="Book Antiqua" w:eastAsia="Book Antiqua"/>
          <w:b w:val="1"/>
          <w:bCs w:val="1"/>
        </w:rPr>
        <w:tab/>
      </w:r>
    </w:p>
    <w:p>
      <w:pPr>
        <w:pStyle w:val="Normal.0"/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FORMULARZ ZG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  <w:lang w:val="de-DE"/>
        </w:rPr>
        <w:t>ASZANIA UWAG I OPINII</w:t>
      </w:r>
    </w:p>
    <w:p>
      <w:pPr>
        <w:pStyle w:val="Normal.0"/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do projektu uchwa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y w sprawie uchwalenia Statutu So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ectwa Ma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  <w:lang w:val="de-DE"/>
        </w:rPr>
        <w:t xml:space="preserve">e Ciche </w:t>
      </w:r>
    </w:p>
    <w:p>
      <w:pPr>
        <w:pStyle w:val="Normal.0"/>
        <w:spacing w:line="360" w:lineRule="auto"/>
        <w:jc w:val="center"/>
        <w:rPr>
          <w:b w:val="1"/>
          <w:bCs w:val="1"/>
          <w:sz w:val="28"/>
          <w:szCs w:val="28"/>
          <w:vertAlign w:val="superscript"/>
        </w:rPr>
      </w:pP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</w:rPr>
        <w:t>Informacje o zg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aszaj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cym</w:t>
      </w: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303"/>
        <w:gridCol w:w="6329"/>
      </w:tblGrid>
      <w:tr>
        <w:tblPrEx>
          <w:shd w:val="clear" w:color="auto" w:fill="d0ddef"/>
        </w:tblPrEx>
        <w:trPr>
          <w:trHeight w:val="712" w:hRule="atLeast"/>
        </w:trPr>
        <w:tc>
          <w:tcPr>
            <w:tcW w:type="dxa" w:w="3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Imi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 nazwisko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PESEL</w:t>
            </w:r>
          </w:p>
        </w:tc>
        <w:tc>
          <w:tcPr>
            <w:tcW w:type="dxa" w:w="6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82" w:hRule="atLeast"/>
        </w:trPr>
        <w:tc>
          <w:tcPr>
            <w:tcW w:type="dxa" w:w="3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Adres zamieszkania</w:t>
            </w:r>
          </w:p>
        </w:tc>
        <w:tc>
          <w:tcPr>
            <w:tcW w:type="dxa" w:w="6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3"/>
        </w:numPr>
        <w:jc w:val="both"/>
      </w:pPr>
    </w:p>
    <w:p>
      <w:pPr>
        <w:pStyle w:val="Normal.0"/>
        <w:spacing w:line="360" w:lineRule="auto"/>
        <w:jc w:val="both"/>
        <w:rPr>
          <w:rFonts w:ascii="Book Antiqua" w:cs="Book Antiqua" w:hAnsi="Book Antiqua" w:eastAsia="Book Antiqua"/>
          <w:b w:val="1"/>
          <w:bCs w:val="1"/>
          <w:sz w:val="10"/>
          <w:szCs w:val="10"/>
        </w:rPr>
      </w:pPr>
    </w:p>
    <w:p>
      <w:pPr>
        <w:pStyle w:val="Normal.0"/>
        <w:spacing w:line="360" w:lineRule="auto"/>
        <w:jc w:val="both"/>
        <w:rPr>
          <w:rFonts w:ascii="Book Antiqua" w:cs="Book Antiqua" w:hAnsi="Book Antiqua" w:eastAsia="Book Antiqua"/>
          <w:b w:val="1"/>
          <w:bCs w:val="1"/>
          <w:sz w:val="10"/>
          <w:szCs w:val="10"/>
        </w:rPr>
      </w:pPr>
    </w:p>
    <w:p>
      <w:pPr>
        <w:pStyle w:val="Normal.0"/>
        <w:spacing w:line="360" w:lineRule="auto"/>
        <w:jc w:val="both"/>
        <w:rPr>
          <w:rFonts w:ascii="Book Antiqua" w:cs="Book Antiqua" w:hAnsi="Book Antiqua" w:eastAsia="Book Antiqua"/>
          <w:b w:val="1"/>
          <w:bCs w:val="1"/>
          <w:sz w:val="10"/>
          <w:szCs w:val="10"/>
        </w:rPr>
      </w:pP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Book Antiqua" w:hAnsi="Book Antiqua"/>
          <w:b w:val="1"/>
          <w:bCs w:val="1"/>
          <w:sz w:val="22"/>
          <w:szCs w:val="22"/>
          <w:rtl w:val="0"/>
        </w:rPr>
      </w:pPr>
      <w:r>
        <w:rPr>
          <w:rFonts w:ascii="Book Antiqua" w:hAnsi="Book Antiqua"/>
          <w:b w:val="1"/>
          <w:bCs w:val="1"/>
          <w:sz w:val="22"/>
          <w:szCs w:val="22"/>
          <w:rtl w:val="0"/>
        </w:rPr>
        <w:t>Zg</w:t>
      </w:r>
      <w:r>
        <w:rPr>
          <w:rFonts w:ascii="Book Antiqua" w:hAnsi="Book Antiqua" w:hint="default"/>
          <w:b w:val="1"/>
          <w:bCs w:val="1"/>
          <w:sz w:val="22"/>
          <w:szCs w:val="22"/>
          <w:rtl w:val="0"/>
        </w:rPr>
        <w:t>ł</w:t>
      </w:r>
      <w:r>
        <w:rPr>
          <w:rFonts w:ascii="Book Antiqua" w:hAnsi="Book Antiqua"/>
          <w:b w:val="1"/>
          <w:bCs w:val="1"/>
          <w:sz w:val="22"/>
          <w:szCs w:val="22"/>
          <w:rtl w:val="0"/>
        </w:rPr>
        <w:t>aszane uwagi i opinie</w:t>
      </w:r>
    </w:p>
    <w:tbl>
      <w:tblPr>
        <w:tblW w:w="91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4"/>
        <w:gridCol w:w="3528"/>
        <w:gridCol w:w="4928"/>
      </w:tblGrid>
      <w:tr>
        <w:tblPrEx>
          <w:shd w:val="clear" w:color="auto" w:fill="d0ddef"/>
        </w:tblPrEx>
        <w:trPr>
          <w:trHeight w:val="1228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rFonts w:ascii="Book Antiqua" w:hAnsi="Book Antiqu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L.p.</w:t>
            </w:r>
          </w:p>
        </w:tc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Wskazanie zapisu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projekcie uchwa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y,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do kt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rego odnosi si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uwaga/opinia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(rozdzia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/paragraf/ust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p/punkt/strona)</w:t>
            </w:r>
          </w:p>
        </w:tc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Propozycja zmiany / proponowane zmienione brzmienie zapisu</w:t>
            </w:r>
          </w:p>
        </w:tc>
      </w:tr>
      <w:tr>
        <w:tblPrEx>
          <w:shd w:val="clear" w:color="auto" w:fill="d0ddef"/>
        </w:tblPrEx>
        <w:trPr>
          <w:trHeight w:val="1258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258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258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List Paragraph"/>
        <w:widowControl w:val="0"/>
        <w:numPr>
          <w:ilvl w:val="0"/>
          <w:numId w:val="3"/>
        </w:numPr>
        <w:jc w:val="center"/>
      </w:pPr>
    </w:p>
    <w:p>
      <w:pPr>
        <w:pStyle w:val="List Paragraph"/>
        <w:spacing w:line="360" w:lineRule="auto"/>
        <w:ind w:left="340" w:firstLine="0"/>
        <w:jc w:val="both"/>
        <w:rPr>
          <w:rFonts w:ascii="Book Antiqua" w:cs="Book Antiqua" w:hAnsi="Book Antiqua" w:eastAsia="Book Antiqua"/>
          <w:b w:val="1"/>
          <w:bCs w:val="1"/>
          <w:sz w:val="16"/>
          <w:szCs w:val="16"/>
        </w:rPr>
      </w:pPr>
    </w:p>
    <w:p>
      <w:pPr>
        <w:pStyle w:val="List Paragraph"/>
        <w:numPr>
          <w:ilvl w:val="0"/>
          <w:numId w:val="5"/>
        </w:numPr>
        <w:bidi w:val="0"/>
        <w:spacing w:line="360" w:lineRule="auto"/>
        <w:ind w:right="0"/>
        <w:jc w:val="both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</w:rPr>
        <w:t>Dodatkowe uwagi i opinie:</w:t>
      </w:r>
    </w:p>
    <w:p>
      <w:pPr>
        <w:pStyle w:val="Normal.0"/>
        <w:spacing w:line="480" w:lineRule="auto"/>
        <w:rPr>
          <w:sz w:val="20"/>
          <w:szCs w:val="20"/>
        </w:rPr>
      </w:pPr>
      <w:r>
        <w:rPr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jc w:val="right"/>
      </w:pPr>
      <w:bookmarkStart w:name="_Hlk520106930" w:id="0"/>
      <w:r>
        <w:rPr>
          <w:i w:val="1"/>
          <w:iCs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</w:t>
        <w:br w:type="textWrapping"/>
      </w:r>
      <w:bookmarkStart w:name="_Hlk520119258" w:id="1"/>
      <w:r>
        <w:rPr>
          <w:i w:val="1"/>
          <w:iCs w:val="1"/>
          <w:rtl w:val="0"/>
        </w:rPr>
        <w:t>Poronin, dnia</w:t>
      </w:r>
      <w:r>
        <w:rPr>
          <w:rtl w:val="0"/>
        </w:rPr>
        <w:t>…………………             ………………………………</w:t>
      </w:r>
      <w:r>
        <w:rPr>
          <w:rtl w:val="0"/>
        </w:rPr>
        <w:t>..</w:t>
      </w: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      </w:t>
        <w:tab/>
        <w:tab/>
        <w:tab/>
        <w:tab/>
        <w:t xml:space="preserve">                                                                                                                    podpis</w:t>
      </w:r>
    </w:p>
    <w:p>
      <w:pPr>
        <w:pStyle w:val="Normal.0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</w:rPr>
        <w:t xml:space="preserve">Uwaga: </w:t>
      </w:r>
    </w:p>
    <w:p>
      <w:pPr>
        <w:pStyle w:val="Normal.0"/>
        <w:widowControl w:val="0"/>
        <w:jc w:val="both"/>
        <w:rPr>
          <w:rFonts w:ascii="Book Antiqua" w:cs="Book Antiqua" w:hAnsi="Book Antiqua" w:eastAsia="Book Antiqua"/>
        </w:rPr>
      </w:pPr>
      <w:r>
        <w:rPr>
          <w:sz w:val="22"/>
          <w:szCs w:val="22"/>
          <w:rtl w:val="0"/>
        </w:rPr>
        <w:t>Formularz nale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 dostarczy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do Urz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du Gminy Poronin w postaci papierowej za po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rednictwem operatora pocztowego lub osobi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cie na adres: 34-520 Poronin, ul. J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zefa Pi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sudskiego 5  </w:t>
      </w:r>
      <w:r>
        <w:rPr>
          <w:sz w:val="22"/>
          <w:szCs w:val="22"/>
          <w:rtl w:val="0"/>
        </w:rPr>
        <w:t xml:space="preserve">– </w:t>
        <w:br w:type="textWrapping"/>
      </w:r>
      <w:r>
        <w:rPr>
          <w:sz w:val="22"/>
          <w:szCs w:val="22"/>
          <w:rtl w:val="0"/>
        </w:rPr>
        <w:t xml:space="preserve">w terminie do dnia </w:t>
      </w:r>
      <w:r>
        <w:rPr>
          <w:b w:val="1"/>
          <w:bCs w:val="1"/>
          <w:sz w:val="22"/>
          <w:szCs w:val="22"/>
          <w:rtl w:val="0"/>
        </w:rPr>
        <w:t>25 kwietnia 2022 r.</w:t>
      </w:r>
      <w:bookmarkEnd w:id="1"/>
      <w:bookmarkEnd w:id="0"/>
      <w:r>
        <w:rPr>
          <w:b w:val="1"/>
          <w:bCs w:val="1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(liczy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data wp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ywu do Urz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du Gminy Poronin)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</w:rPr>
        <w:br w:type="textWrapping"/>
        <w:br w:type="textWrapping"/>
      </w:r>
    </w:p>
    <w:p>
      <w:pPr>
        <w:pStyle w:val="Normal.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.0"/>
        <w:jc w:val="center"/>
        <w:rPr>
          <w:b w:val="1"/>
          <w:bCs w:val="1"/>
          <w:sz w:val="21"/>
          <w:szCs w:val="21"/>
        </w:rPr>
      </w:pPr>
      <w:r>
        <w:rPr>
          <w:b w:val="1"/>
          <w:bCs w:val="1"/>
          <w:sz w:val="21"/>
          <w:szCs w:val="21"/>
          <w:rtl w:val="0"/>
        </w:rPr>
        <w:t>Informacja dotycz</w:t>
      </w:r>
      <w:r>
        <w:rPr>
          <w:b w:val="1"/>
          <w:bCs w:val="1"/>
          <w:sz w:val="21"/>
          <w:szCs w:val="21"/>
          <w:rtl w:val="0"/>
        </w:rPr>
        <w:t>ą</w:t>
      </w:r>
      <w:r>
        <w:rPr>
          <w:b w:val="1"/>
          <w:bCs w:val="1"/>
          <w:sz w:val="21"/>
          <w:szCs w:val="21"/>
          <w:rtl w:val="0"/>
        </w:rPr>
        <w:t>ca przetwarzania danych osobowych</w:t>
      </w:r>
    </w:p>
    <w:p>
      <w:pPr>
        <w:pStyle w:val="Normal.0"/>
        <w:rPr>
          <w:sz w:val="21"/>
          <w:szCs w:val="21"/>
        </w:rPr>
      </w:pPr>
    </w:p>
    <w:p>
      <w:pPr>
        <w:pStyle w:val="Normal.0"/>
        <w:ind w:firstLine="360"/>
        <w:rPr>
          <w:sz w:val="21"/>
          <w:szCs w:val="21"/>
        </w:rPr>
      </w:pPr>
      <w:r>
        <w:rPr>
          <w:sz w:val="21"/>
          <w:szCs w:val="21"/>
          <w:rtl w:val="0"/>
        </w:rPr>
        <w:t>Zgodnie z art. 13 ust. 1 i 2 Rozporz</w:t>
      </w:r>
      <w:r>
        <w:rPr>
          <w:sz w:val="21"/>
          <w:szCs w:val="21"/>
          <w:rtl w:val="0"/>
        </w:rPr>
        <w:t>ą</w:t>
      </w:r>
      <w:r>
        <w:rPr>
          <w:sz w:val="21"/>
          <w:szCs w:val="21"/>
          <w:rtl w:val="0"/>
        </w:rPr>
        <w:t xml:space="preserve">dzenia Parlamentu Europejskiego i Rady (UE) 2016/679 z dnia 27 kwietnia 2016 r. w sprawie </w:t>
      </w:r>
      <w:r>
        <w:rPr>
          <w:sz w:val="21"/>
          <w:szCs w:val="21"/>
          <w:rtl w:val="0"/>
        </w:rPr>
        <w:t> </w:t>
      </w:r>
      <w:r>
        <w:rPr>
          <w:sz w:val="21"/>
          <w:szCs w:val="21"/>
          <w:rtl w:val="0"/>
        </w:rPr>
        <w:t>ochrony os</w:t>
      </w:r>
      <w:r>
        <w:rPr>
          <w:sz w:val="21"/>
          <w:szCs w:val="21"/>
          <w:rtl w:val="0"/>
          <w:lang w:val="es-ES_tradnl"/>
        </w:rPr>
        <w:t>ó</w:t>
      </w:r>
      <w:r>
        <w:rPr>
          <w:sz w:val="21"/>
          <w:szCs w:val="21"/>
          <w:rtl w:val="0"/>
        </w:rPr>
        <w:t>b fizycznych w zwi</w:t>
      </w:r>
      <w:r>
        <w:rPr>
          <w:sz w:val="21"/>
          <w:szCs w:val="21"/>
          <w:rtl w:val="0"/>
        </w:rPr>
        <w:t>ą</w:t>
      </w:r>
      <w:r>
        <w:rPr>
          <w:sz w:val="21"/>
          <w:szCs w:val="21"/>
          <w:rtl w:val="0"/>
        </w:rPr>
        <w:t xml:space="preserve">zku z przetwarzaniem </w:t>
      </w:r>
      <w:r>
        <w:rPr>
          <w:sz w:val="21"/>
          <w:szCs w:val="21"/>
          <w:rtl w:val="0"/>
        </w:rPr>
        <w:t> </w:t>
      </w:r>
      <w:r>
        <w:rPr>
          <w:sz w:val="21"/>
          <w:szCs w:val="21"/>
          <w:rtl w:val="0"/>
        </w:rPr>
        <w:t xml:space="preserve">danych </w:t>
      </w:r>
      <w:r>
        <w:rPr>
          <w:sz w:val="21"/>
          <w:szCs w:val="21"/>
          <w:rtl w:val="0"/>
        </w:rPr>
        <w:t> </w:t>
      </w:r>
      <w:r>
        <w:rPr>
          <w:sz w:val="21"/>
          <w:szCs w:val="21"/>
          <w:rtl w:val="0"/>
        </w:rPr>
        <w:t>osobowych i w sprawie swobodnego przep</w:t>
      </w:r>
      <w:r>
        <w:rPr>
          <w:sz w:val="21"/>
          <w:szCs w:val="21"/>
          <w:rtl w:val="0"/>
        </w:rPr>
        <w:t>ł</w:t>
      </w:r>
      <w:r>
        <w:rPr>
          <w:sz w:val="21"/>
          <w:szCs w:val="21"/>
          <w:rtl w:val="0"/>
        </w:rPr>
        <w:t xml:space="preserve">ywu takich </w:t>
      </w:r>
      <w:r>
        <w:rPr>
          <w:sz w:val="21"/>
          <w:szCs w:val="21"/>
          <w:rtl w:val="0"/>
        </w:rPr>
        <w:t> </w:t>
      </w:r>
      <w:r>
        <w:rPr>
          <w:sz w:val="21"/>
          <w:szCs w:val="21"/>
          <w:rtl w:val="0"/>
        </w:rPr>
        <w:t>danych oraz uchylenia dyrektywy 95/46/WE (Dz.Urz. UE L 119, s. 1) informuj</w:t>
      </w:r>
      <w:r>
        <w:rPr>
          <w:sz w:val="21"/>
          <w:szCs w:val="21"/>
          <w:rtl w:val="0"/>
        </w:rPr>
        <w:t>ę</w:t>
      </w:r>
      <w:r>
        <w:rPr>
          <w:sz w:val="21"/>
          <w:szCs w:val="21"/>
          <w:rtl w:val="0"/>
        </w:rPr>
        <w:t xml:space="preserve">, </w:t>
      </w:r>
      <w:r>
        <w:rPr>
          <w:sz w:val="21"/>
          <w:szCs w:val="21"/>
          <w:rtl w:val="0"/>
        </w:rPr>
        <w:t>ż</w:t>
      </w:r>
      <w:r>
        <w:rPr>
          <w:sz w:val="21"/>
          <w:szCs w:val="21"/>
          <w:rtl w:val="0"/>
        </w:rPr>
        <w:t>e:</w:t>
      </w:r>
    </w:p>
    <w:p>
      <w:pPr>
        <w:pStyle w:val="List Paragraph"/>
        <w:numPr>
          <w:ilvl w:val="0"/>
          <w:numId w:val="7"/>
        </w:numPr>
        <w:suppressAutoHyphens w:val="0"/>
        <w:bidi w:val="0"/>
        <w:spacing w:after="160" w:line="256" w:lineRule="auto"/>
        <w:ind w:right="0"/>
        <w:jc w:val="left"/>
        <w:rPr>
          <w:sz w:val="21"/>
          <w:szCs w:val="21"/>
          <w:rtl w:val="0"/>
        </w:rPr>
      </w:pPr>
      <w:r>
        <w:rPr>
          <w:sz w:val="21"/>
          <w:szCs w:val="21"/>
          <w:rtl w:val="0"/>
        </w:rPr>
        <w:t>Administratorem Pana/i danych osobowych jest Urz</w:t>
      </w:r>
      <w:r>
        <w:rPr>
          <w:sz w:val="21"/>
          <w:szCs w:val="21"/>
          <w:rtl w:val="0"/>
        </w:rPr>
        <w:t>ą</w:t>
      </w:r>
      <w:r>
        <w:rPr>
          <w:sz w:val="21"/>
          <w:szCs w:val="21"/>
          <w:rtl w:val="0"/>
        </w:rPr>
        <w:t>d Gminy Poronin, ul. J</w:t>
      </w:r>
      <w:r>
        <w:rPr>
          <w:sz w:val="21"/>
          <w:szCs w:val="21"/>
          <w:rtl w:val="0"/>
          <w:lang w:val="es-ES_tradnl"/>
        </w:rPr>
        <w:t>ó</w:t>
      </w:r>
      <w:r>
        <w:rPr>
          <w:sz w:val="21"/>
          <w:szCs w:val="21"/>
          <w:rtl w:val="0"/>
        </w:rPr>
        <w:t>zefa Pi</w:t>
      </w:r>
      <w:r>
        <w:rPr>
          <w:sz w:val="21"/>
          <w:szCs w:val="21"/>
          <w:rtl w:val="0"/>
        </w:rPr>
        <w:t>ł</w:t>
      </w:r>
      <w:r>
        <w:rPr>
          <w:sz w:val="21"/>
          <w:szCs w:val="21"/>
          <w:rtl w:val="0"/>
        </w:rPr>
        <w:t>sudskiego 5, 34-520 Poronin.</w:t>
      </w:r>
    </w:p>
    <w:p>
      <w:pPr>
        <w:pStyle w:val="List Paragraph"/>
        <w:numPr>
          <w:ilvl w:val="0"/>
          <w:numId w:val="7"/>
        </w:numPr>
        <w:suppressAutoHyphens w:val="0"/>
        <w:bidi w:val="0"/>
        <w:spacing w:after="160" w:line="256" w:lineRule="auto"/>
        <w:ind w:right="0"/>
        <w:jc w:val="left"/>
        <w:rPr>
          <w:sz w:val="21"/>
          <w:szCs w:val="21"/>
          <w:rtl w:val="0"/>
        </w:rPr>
      </w:pPr>
      <w:r>
        <w:rPr>
          <w:sz w:val="21"/>
          <w:szCs w:val="21"/>
          <w:rtl w:val="0"/>
        </w:rPr>
        <w:t>Inspektorem Ochrony Danych Osobowych w Urz</w:t>
      </w:r>
      <w:r>
        <w:rPr>
          <w:sz w:val="21"/>
          <w:szCs w:val="21"/>
          <w:rtl w:val="0"/>
        </w:rPr>
        <w:t>ę</w:t>
      </w:r>
      <w:r>
        <w:rPr>
          <w:sz w:val="21"/>
          <w:szCs w:val="21"/>
          <w:rtl w:val="0"/>
        </w:rPr>
        <w:t>dzie Gminy Poronin jest Gminny Inspektor Ochrony Danych Osobowych, ul. J</w:t>
      </w:r>
      <w:r>
        <w:rPr>
          <w:sz w:val="21"/>
          <w:szCs w:val="21"/>
          <w:rtl w:val="0"/>
          <w:lang w:val="es-ES_tradnl"/>
        </w:rPr>
        <w:t>ó</w:t>
      </w:r>
      <w:r>
        <w:rPr>
          <w:sz w:val="21"/>
          <w:szCs w:val="21"/>
          <w:rtl w:val="0"/>
        </w:rPr>
        <w:t>zefa Pi</w:t>
      </w:r>
      <w:r>
        <w:rPr>
          <w:sz w:val="21"/>
          <w:szCs w:val="21"/>
          <w:rtl w:val="0"/>
        </w:rPr>
        <w:t>ł</w:t>
      </w:r>
      <w:r>
        <w:rPr>
          <w:sz w:val="21"/>
          <w:szCs w:val="21"/>
          <w:rtl w:val="0"/>
        </w:rPr>
        <w:t xml:space="preserve">sudskiego 5, 34-520 Poronin, </w:t>
      </w:r>
      <w:r>
        <w:rPr>
          <w:rStyle w:val="Hyperlink.0"/>
          <w:sz w:val="21"/>
          <w:szCs w:val="21"/>
        </w:rPr>
        <w:fldChar w:fldCharType="begin" w:fldLock="0"/>
      </w:r>
      <w:r>
        <w:rPr>
          <w:rStyle w:val="Hyperlink.0"/>
          <w:sz w:val="21"/>
          <w:szCs w:val="21"/>
        </w:rPr>
        <w:instrText xml:space="preserve"> HYPERLINK "mailto:ochronadanych@poronin.pl"</w:instrText>
      </w:r>
      <w:r>
        <w:rPr>
          <w:rStyle w:val="Hyperlink.0"/>
          <w:sz w:val="21"/>
          <w:szCs w:val="21"/>
        </w:rPr>
        <w:fldChar w:fldCharType="separate" w:fldLock="0"/>
      </w:r>
      <w:r>
        <w:rPr>
          <w:rStyle w:val="Hyperlink.0"/>
          <w:sz w:val="21"/>
          <w:szCs w:val="21"/>
          <w:rtl w:val="0"/>
        </w:rPr>
        <w:t>ochronadanych@poronin.pl</w:t>
      </w:r>
      <w:r>
        <w:rPr>
          <w:sz w:val="21"/>
          <w:szCs w:val="21"/>
        </w:rPr>
        <w:fldChar w:fldCharType="end" w:fldLock="0"/>
      </w:r>
      <w:r>
        <w:rPr>
          <w:sz w:val="21"/>
          <w:szCs w:val="21"/>
          <w:rtl w:val="0"/>
        </w:rPr>
        <w:t>.</w:t>
      </w:r>
    </w:p>
    <w:p>
      <w:pPr>
        <w:pStyle w:val="List Paragraph"/>
        <w:numPr>
          <w:ilvl w:val="0"/>
          <w:numId w:val="7"/>
        </w:numPr>
        <w:suppressAutoHyphens w:val="0"/>
        <w:bidi w:val="0"/>
        <w:spacing w:after="160" w:line="256" w:lineRule="auto"/>
        <w:ind w:right="0"/>
        <w:jc w:val="left"/>
        <w:rPr>
          <w:sz w:val="21"/>
          <w:szCs w:val="21"/>
          <w:rtl w:val="0"/>
        </w:rPr>
      </w:pPr>
      <w:r>
        <w:rPr>
          <w:sz w:val="21"/>
          <w:szCs w:val="21"/>
          <w:rtl w:val="0"/>
        </w:rPr>
        <w:t>Administrator danych osobowych przetwarza Pana/i dane osobowe na podstawie obowi</w:t>
      </w:r>
      <w:r>
        <w:rPr>
          <w:sz w:val="21"/>
          <w:szCs w:val="21"/>
          <w:rtl w:val="0"/>
        </w:rPr>
        <w:t>ą</w:t>
      </w:r>
      <w:r>
        <w:rPr>
          <w:sz w:val="21"/>
          <w:szCs w:val="21"/>
          <w:rtl w:val="0"/>
        </w:rPr>
        <w:t>zuj</w:t>
      </w:r>
      <w:r>
        <w:rPr>
          <w:sz w:val="21"/>
          <w:szCs w:val="21"/>
          <w:rtl w:val="0"/>
        </w:rPr>
        <w:t>ą</w:t>
      </w:r>
      <w:r>
        <w:rPr>
          <w:sz w:val="21"/>
          <w:szCs w:val="21"/>
          <w:rtl w:val="0"/>
        </w:rPr>
        <w:t>cych przepis</w:t>
      </w:r>
      <w:r>
        <w:rPr>
          <w:sz w:val="21"/>
          <w:szCs w:val="21"/>
          <w:rtl w:val="0"/>
          <w:lang w:val="es-ES_tradnl"/>
        </w:rPr>
        <w:t>ó</w:t>
      </w:r>
      <w:r>
        <w:rPr>
          <w:sz w:val="21"/>
          <w:szCs w:val="21"/>
          <w:rtl w:val="0"/>
        </w:rPr>
        <w:t>w prawa w celu przeprowadzenia konsultacji z mieszka</w:t>
      </w:r>
      <w:r>
        <w:rPr>
          <w:sz w:val="21"/>
          <w:szCs w:val="21"/>
          <w:rtl w:val="0"/>
        </w:rPr>
        <w:t>ń</w:t>
      </w:r>
      <w:r>
        <w:rPr>
          <w:sz w:val="21"/>
          <w:szCs w:val="21"/>
          <w:rtl w:val="0"/>
        </w:rPr>
        <w:t>cami Gminy Poronin. Podstaw</w:t>
      </w:r>
      <w:r>
        <w:rPr>
          <w:sz w:val="21"/>
          <w:szCs w:val="21"/>
          <w:rtl w:val="0"/>
        </w:rPr>
        <w:t xml:space="preserve">ę </w:t>
      </w:r>
      <w:r>
        <w:rPr>
          <w:sz w:val="21"/>
          <w:szCs w:val="21"/>
          <w:rtl w:val="0"/>
        </w:rPr>
        <w:t>prawn</w:t>
      </w:r>
      <w:r>
        <w:rPr>
          <w:sz w:val="21"/>
          <w:szCs w:val="21"/>
          <w:rtl w:val="0"/>
        </w:rPr>
        <w:t xml:space="preserve">ą </w:t>
      </w:r>
      <w:r>
        <w:rPr>
          <w:sz w:val="21"/>
          <w:szCs w:val="21"/>
          <w:rtl w:val="0"/>
        </w:rPr>
        <w:t>przetwarzania Pana/i danych osobowych stanowi art.6 ust.1 lit. c Rozporz</w:t>
      </w:r>
      <w:r>
        <w:rPr>
          <w:sz w:val="21"/>
          <w:szCs w:val="21"/>
          <w:rtl w:val="0"/>
        </w:rPr>
        <w:t>ą</w:t>
      </w:r>
      <w:r>
        <w:rPr>
          <w:sz w:val="21"/>
          <w:szCs w:val="21"/>
          <w:rtl w:val="0"/>
        </w:rPr>
        <w:t>dzenia 2016/679 w zwi</w:t>
      </w:r>
      <w:r>
        <w:rPr>
          <w:sz w:val="21"/>
          <w:szCs w:val="21"/>
          <w:rtl w:val="0"/>
        </w:rPr>
        <w:t>ą</w:t>
      </w:r>
      <w:r>
        <w:rPr>
          <w:sz w:val="21"/>
          <w:szCs w:val="21"/>
          <w:rtl w:val="0"/>
        </w:rPr>
        <w:t>zku z art. 5 a pkt. 1 ustawy z dnia 8 marca 1998 r. o samorz</w:t>
      </w:r>
      <w:r>
        <w:rPr>
          <w:sz w:val="21"/>
          <w:szCs w:val="21"/>
          <w:rtl w:val="0"/>
        </w:rPr>
        <w:t>ą</w:t>
      </w:r>
      <w:r>
        <w:rPr>
          <w:sz w:val="21"/>
          <w:szCs w:val="21"/>
          <w:rtl w:val="0"/>
        </w:rPr>
        <w:t>dzie  gminnym (Dz.U.2022.559 t.j.).</w:t>
      </w:r>
    </w:p>
    <w:p>
      <w:pPr>
        <w:pStyle w:val="List Paragraph"/>
        <w:numPr>
          <w:ilvl w:val="0"/>
          <w:numId w:val="7"/>
        </w:numPr>
        <w:suppressAutoHyphens w:val="0"/>
        <w:bidi w:val="0"/>
        <w:spacing w:after="160" w:line="256" w:lineRule="auto"/>
        <w:ind w:right="0"/>
        <w:jc w:val="left"/>
        <w:rPr>
          <w:sz w:val="21"/>
          <w:szCs w:val="21"/>
          <w:rtl w:val="0"/>
        </w:rPr>
      </w:pPr>
      <w:r>
        <w:rPr>
          <w:sz w:val="21"/>
          <w:szCs w:val="21"/>
          <w:rtl w:val="0"/>
        </w:rPr>
        <w:t>Dane osobowe mog</w:t>
      </w:r>
      <w:r>
        <w:rPr>
          <w:sz w:val="21"/>
          <w:szCs w:val="21"/>
          <w:rtl w:val="0"/>
        </w:rPr>
        <w:t xml:space="preserve">ą </w:t>
      </w:r>
      <w:r>
        <w:rPr>
          <w:sz w:val="21"/>
          <w:szCs w:val="21"/>
          <w:rtl w:val="0"/>
        </w:rPr>
        <w:t>by</w:t>
      </w:r>
      <w:r>
        <w:rPr>
          <w:sz w:val="21"/>
          <w:szCs w:val="21"/>
          <w:rtl w:val="0"/>
        </w:rPr>
        <w:t xml:space="preserve">ć </w:t>
      </w:r>
      <w:r>
        <w:rPr>
          <w:sz w:val="21"/>
          <w:szCs w:val="21"/>
          <w:rtl w:val="0"/>
        </w:rPr>
        <w:t>przekazywane innym organom i podmiotom wy</w:t>
      </w:r>
      <w:r>
        <w:rPr>
          <w:sz w:val="21"/>
          <w:szCs w:val="21"/>
          <w:rtl w:val="0"/>
        </w:rPr>
        <w:t>łą</w:t>
      </w:r>
      <w:r>
        <w:rPr>
          <w:sz w:val="21"/>
          <w:szCs w:val="21"/>
          <w:rtl w:val="0"/>
        </w:rPr>
        <w:t>cznie na podstawie obowi</w:t>
      </w:r>
      <w:r>
        <w:rPr>
          <w:sz w:val="21"/>
          <w:szCs w:val="21"/>
          <w:rtl w:val="0"/>
        </w:rPr>
        <w:t>ą</w:t>
      </w:r>
      <w:r>
        <w:rPr>
          <w:sz w:val="21"/>
          <w:szCs w:val="21"/>
          <w:rtl w:val="0"/>
        </w:rPr>
        <w:t>zuj</w:t>
      </w:r>
      <w:r>
        <w:rPr>
          <w:sz w:val="21"/>
          <w:szCs w:val="21"/>
          <w:rtl w:val="0"/>
        </w:rPr>
        <w:t>ą</w:t>
      </w:r>
      <w:r>
        <w:rPr>
          <w:sz w:val="21"/>
          <w:szCs w:val="21"/>
          <w:rtl w:val="0"/>
        </w:rPr>
        <w:t>cych przepis</w:t>
      </w:r>
      <w:r>
        <w:rPr>
          <w:sz w:val="21"/>
          <w:szCs w:val="21"/>
          <w:rtl w:val="0"/>
          <w:lang w:val="es-ES_tradnl"/>
        </w:rPr>
        <w:t>ó</w:t>
      </w:r>
      <w:r>
        <w:rPr>
          <w:sz w:val="21"/>
          <w:szCs w:val="21"/>
          <w:rtl w:val="0"/>
        </w:rPr>
        <w:t>w prawa.</w:t>
      </w:r>
    </w:p>
    <w:p>
      <w:pPr>
        <w:pStyle w:val="List Paragraph"/>
        <w:numPr>
          <w:ilvl w:val="0"/>
          <w:numId w:val="7"/>
        </w:numPr>
        <w:suppressAutoHyphens w:val="0"/>
        <w:bidi w:val="0"/>
        <w:spacing w:after="160" w:line="256" w:lineRule="auto"/>
        <w:ind w:right="0"/>
        <w:jc w:val="left"/>
        <w:rPr>
          <w:sz w:val="21"/>
          <w:szCs w:val="21"/>
          <w:rtl w:val="0"/>
        </w:rPr>
      </w:pPr>
      <w:r>
        <w:rPr>
          <w:sz w:val="21"/>
          <w:szCs w:val="21"/>
          <w:rtl w:val="0"/>
        </w:rPr>
        <w:t>Pana/i dane osobowe b</w:t>
      </w:r>
      <w:r>
        <w:rPr>
          <w:sz w:val="21"/>
          <w:szCs w:val="21"/>
          <w:rtl w:val="0"/>
        </w:rPr>
        <w:t>ę</w:t>
      </w:r>
      <w:r>
        <w:rPr>
          <w:sz w:val="21"/>
          <w:szCs w:val="21"/>
          <w:rtl w:val="0"/>
        </w:rPr>
        <w:t>d</w:t>
      </w:r>
      <w:r>
        <w:rPr>
          <w:sz w:val="21"/>
          <w:szCs w:val="21"/>
          <w:rtl w:val="0"/>
        </w:rPr>
        <w:t xml:space="preserve">ą </w:t>
      </w:r>
      <w:r>
        <w:rPr>
          <w:sz w:val="21"/>
          <w:szCs w:val="21"/>
          <w:rtl w:val="0"/>
        </w:rPr>
        <w:t>przechowywane przez okres niezb</w:t>
      </w:r>
      <w:r>
        <w:rPr>
          <w:sz w:val="21"/>
          <w:szCs w:val="21"/>
          <w:rtl w:val="0"/>
        </w:rPr>
        <w:t>ę</w:t>
      </w:r>
      <w:r>
        <w:rPr>
          <w:sz w:val="21"/>
          <w:szCs w:val="21"/>
          <w:rtl w:val="0"/>
        </w:rPr>
        <w:t>dny do realizacji cel</w:t>
      </w:r>
      <w:r>
        <w:rPr>
          <w:sz w:val="21"/>
          <w:szCs w:val="21"/>
          <w:rtl w:val="0"/>
          <w:lang w:val="es-ES_tradnl"/>
        </w:rPr>
        <w:t>ó</w:t>
      </w:r>
      <w:r>
        <w:rPr>
          <w:sz w:val="21"/>
          <w:szCs w:val="21"/>
          <w:rtl w:val="0"/>
        </w:rPr>
        <w:t>w okre</w:t>
      </w:r>
      <w:r>
        <w:rPr>
          <w:sz w:val="21"/>
          <w:szCs w:val="21"/>
          <w:rtl w:val="0"/>
        </w:rPr>
        <w:t>ś</w:t>
      </w:r>
      <w:r>
        <w:rPr>
          <w:sz w:val="21"/>
          <w:szCs w:val="21"/>
          <w:rtl w:val="0"/>
        </w:rPr>
        <w:t>lonych w pkt 3, a po tym czasie przez okres oraz w zakresie wymaganym przez przepisy powszechnie obowi</w:t>
      </w:r>
      <w:r>
        <w:rPr>
          <w:sz w:val="21"/>
          <w:szCs w:val="21"/>
          <w:rtl w:val="0"/>
        </w:rPr>
        <w:t>ą</w:t>
      </w:r>
      <w:r>
        <w:rPr>
          <w:sz w:val="21"/>
          <w:szCs w:val="21"/>
          <w:rtl w:val="0"/>
        </w:rPr>
        <w:t>zuj</w:t>
      </w:r>
      <w:r>
        <w:rPr>
          <w:sz w:val="21"/>
          <w:szCs w:val="21"/>
          <w:rtl w:val="0"/>
        </w:rPr>
        <w:t>ą</w:t>
      </w:r>
      <w:r>
        <w:rPr>
          <w:sz w:val="21"/>
          <w:szCs w:val="21"/>
          <w:rtl w:val="0"/>
        </w:rPr>
        <w:t>cego prawa.</w:t>
      </w:r>
    </w:p>
    <w:p>
      <w:pPr>
        <w:pStyle w:val="List Paragraph"/>
        <w:numPr>
          <w:ilvl w:val="0"/>
          <w:numId w:val="7"/>
        </w:numPr>
        <w:suppressAutoHyphens w:val="0"/>
        <w:bidi w:val="0"/>
        <w:spacing w:after="160" w:line="256" w:lineRule="auto"/>
        <w:ind w:right="0"/>
        <w:jc w:val="left"/>
        <w:rPr>
          <w:sz w:val="21"/>
          <w:szCs w:val="21"/>
          <w:rtl w:val="0"/>
        </w:rPr>
      </w:pPr>
      <w:r>
        <w:rPr>
          <w:sz w:val="21"/>
          <w:szCs w:val="21"/>
          <w:rtl w:val="0"/>
        </w:rPr>
        <w:t>W zwi</w:t>
      </w:r>
      <w:r>
        <w:rPr>
          <w:sz w:val="21"/>
          <w:szCs w:val="21"/>
          <w:rtl w:val="0"/>
        </w:rPr>
        <w:t>ą</w:t>
      </w:r>
      <w:r>
        <w:rPr>
          <w:sz w:val="21"/>
          <w:szCs w:val="21"/>
          <w:rtl w:val="0"/>
        </w:rPr>
        <w:t>zku z przetwarzaniem Pana/i danych osobowych przys</w:t>
      </w:r>
      <w:r>
        <w:rPr>
          <w:sz w:val="21"/>
          <w:szCs w:val="21"/>
          <w:rtl w:val="0"/>
        </w:rPr>
        <w:t>ł</w:t>
      </w:r>
      <w:r>
        <w:rPr>
          <w:sz w:val="21"/>
          <w:szCs w:val="21"/>
          <w:rtl w:val="0"/>
        </w:rPr>
        <w:t>uguj</w:t>
      </w:r>
      <w:r>
        <w:rPr>
          <w:sz w:val="21"/>
          <w:szCs w:val="21"/>
          <w:rtl w:val="0"/>
        </w:rPr>
        <w:t xml:space="preserve">ą </w:t>
      </w:r>
      <w:r>
        <w:rPr>
          <w:sz w:val="21"/>
          <w:szCs w:val="21"/>
          <w:rtl w:val="0"/>
        </w:rPr>
        <w:t>Panu/i nast</w:t>
      </w:r>
      <w:r>
        <w:rPr>
          <w:sz w:val="21"/>
          <w:szCs w:val="21"/>
          <w:rtl w:val="0"/>
        </w:rPr>
        <w:t>ę</w:t>
      </w:r>
      <w:r>
        <w:rPr>
          <w:sz w:val="21"/>
          <w:szCs w:val="21"/>
          <w:rtl w:val="0"/>
        </w:rPr>
        <w:t>puj</w:t>
      </w:r>
      <w:r>
        <w:rPr>
          <w:sz w:val="21"/>
          <w:szCs w:val="21"/>
          <w:rtl w:val="0"/>
        </w:rPr>
        <w:t>ą</w:t>
      </w:r>
      <w:r>
        <w:rPr>
          <w:sz w:val="21"/>
          <w:szCs w:val="21"/>
          <w:rtl w:val="0"/>
        </w:rPr>
        <w:t>ce uprawnienia:</w:t>
      </w:r>
      <w:r>
        <w:rPr>
          <w:sz w:val="21"/>
          <w:szCs w:val="21"/>
          <w:rtl w:val="0"/>
        </w:rPr>
        <w:t> </w:t>
        <w:br w:type="textWrapping"/>
      </w:r>
      <w:r>
        <w:rPr>
          <w:sz w:val="21"/>
          <w:szCs w:val="21"/>
          <w:rtl w:val="0"/>
        </w:rPr>
        <w:t xml:space="preserve">a) </w:t>
      </w:r>
      <w:r>
        <w:rPr>
          <w:sz w:val="21"/>
          <w:szCs w:val="21"/>
          <w:rtl w:val="0"/>
        </w:rPr>
        <w:t>    </w:t>
      </w:r>
      <w:r>
        <w:rPr>
          <w:sz w:val="21"/>
          <w:szCs w:val="21"/>
          <w:rtl w:val="0"/>
        </w:rPr>
        <w:t>prawo dost</w:t>
      </w:r>
      <w:r>
        <w:rPr>
          <w:sz w:val="21"/>
          <w:szCs w:val="21"/>
          <w:rtl w:val="0"/>
        </w:rPr>
        <w:t>ę</w:t>
      </w:r>
      <w:r>
        <w:rPr>
          <w:sz w:val="21"/>
          <w:szCs w:val="21"/>
          <w:rtl w:val="0"/>
        </w:rPr>
        <w:t>pu do danych osobowych, w tym prawo do uzyskania kopii tych danych;</w:t>
      </w:r>
      <w:r>
        <w:rPr>
          <w:sz w:val="21"/>
          <w:szCs w:val="21"/>
        </w:rPr>
        <w:br w:type="textWrapping"/>
      </w:r>
      <w:r>
        <w:rPr>
          <w:sz w:val="21"/>
          <w:szCs w:val="21"/>
          <w:rtl w:val="0"/>
        </w:rPr>
        <w:t xml:space="preserve">b) </w:t>
      </w:r>
      <w:r>
        <w:rPr>
          <w:sz w:val="21"/>
          <w:szCs w:val="21"/>
          <w:rtl w:val="0"/>
        </w:rPr>
        <w:t>    </w:t>
      </w:r>
      <w:r>
        <w:rPr>
          <w:sz w:val="21"/>
          <w:szCs w:val="21"/>
          <w:rtl w:val="0"/>
        </w:rPr>
        <w:t xml:space="preserve">prawo do </w:t>
      </w:r>
      <w:r>
        <w:rPr>
          <w:sz w:val="21"/>
          <w:szCs w:val="21"/>
          <w:rtl w:val="0"/>
        </w:rPr>
        <w:t>żą</w:t>
      </w:r>
      <w:r>
        <w:rPr>
          <w:sz w:val="21"/>
          <w:szCs w:val="21"/>
          <w:rtl w:val="0"/>
        </w:rPr>
        <w:t xml:space="preserve">dania sprostowania (poprawiania) danych osobowych </w:t>
      </w:r>
    </w:p>
    <w:p>
      <w:pPr>
        <w:pStyle w:val="List Paragraph"/>
        <w:rPr>
          <w:sz w:val="21"/>
          <w:szCs w:val="21"/>
        </w:rPr>
      </w:pPr>
      <w:r>
        <w:rPr>
          <w:sz w:val="21"/>
          <w:szCs w:val="21"/>
          <w:rtl w:val="0"/>
        </w:rPr>
        <w:t xml:space="preserve">c) </w:t>
      </w:r>
      <w:r>
        <w:rPr>
          <w:sz w:val="21"/>
          <w:szCs w:val="21"/>
          <w:rtl w:val="0"/>
        </w:rPr>
        <w:t>    </w:t>
      </w:r>
      <w:r>
        <w:rPr>
          <w:sz w:val="21"/>
          <w:szCs w:val="21"/>
          <w:rtl w:val="0"/>
        </w:rPr>
        <w:t xml:space="preserve">prawo do </w:t>
      </w:r>
      <w:r>
        <w:rPr>
          <w:sz w:val="21"/>
          <w:szCs w:val="21"/>
          <w:rtl w:val="0"/>
        </w:rPr>
        <w:t>żą</w:t>
      </w:r>
      <w:r>
        <w:rPr>
          <w:sz w:val="21"/>
          <w:szCs w:val="21"/>
          <w:rtl w:val="0"/>
        </w:rPr>
        <w:t xml:space="preserve">dania ograniczenia przetwarzania danych osobowych </w:t>
      </w:r>
    </w:p>
    <w:p>
      <w:pPr>
        <w:pStyle w:val="List Paragraph"/>
        <w:rPr>
          <w:sz w:val="21"/>
          <w:szCs w:val="21"/>
        </w:rPr>
      </w:pPr>
      <w:r>
        <w:rPr>
          <w:sz w:val="21"/>
          <w:szCs w:val="21"/>
          <w:rtl w:val="0"/>
        </w:rPr>
        <w:t xml:space="preserve">d) </w:t>
      </w:r>
      <w:r>
        <w:rPr>
          <w:sz w:val="21"/>
          <w:szCs w:val="21"/>
          <w:rtl w:val="0"/>
        </w:rPr>
        <w:t>    </w:t>
      </w:r>
      <w:r>
        <w:rPr>
          <w:sz w:val="21"/>
          <w:szCs w:val="21"/>
          <w:rtl w:val="0"/>
        </w:rPr>
        <w:t>prawo sprzeciwu wobec przetwarzania danych.</w:t>
      </w:r>
    </w:p>
    <w:p>
      <w:pPr>
        <w:pStyle w:val="List Paragraph"/>
        <w:numPr>
          <w:ilvl w:val="0"/>
          <w:numId w:val="7"/>
        </w:numPr>
        <w:suppressAutoHyphens w:val="0"/>
        <w:bidi w:val="0"/>
        <w:spacing w:after="160" w:line="256" w:lineRule="auto"/>
        <w:ind w:right="0"/>
        <w:jc w:val="left"/>
        <w:rPr>
          <w:sz w:val="21"/>
          <w:szCs w:val="21"/>
          <w:rtl w:val="0"/>
        </w:rPr>
      </w:pPr>
      <w:r>
        <w:rPr>
          <w:sz w:val="21"/>
          <w:szCs w:val="21"/>
          <w:rtl w:val="0"/>
        </w:rPr>
        <w:t>Ma Pan/i prawo wniesienia skargi do Prezesa Urz</w:t>
      </w:r>
      <w:r>
        <w:rPr>
          <w:sz w:val="21"/>
          <w:szCs w:val="21"/>
          <w:rtl w:val="0"/>
        </w:rPr>
        <w:t>ę</w:t>
      </w:r>
      <w:r>
        <w:rPr>
          <w:sz w:val="21"/>
          <w:szCs w:val="21"/>
          <w:rtl w:val="0"/>
        </w:rPr>
        <w:t>du Ochrony Danych Osobowych, gdy przetwarzanie Pana/i danych osobowych narusza</w:t>
      </w:r>
      <w:r>
        <w:rPr>
          <w:sz w:val="21"/>
          <w:szCs w:val="21"/>
          <w:rtl w:val="0"/>
        </w:rPr>
        <w:t>ł</w:t>
      </w:r>
      <w:r>
        <w:rPr>
          <w:sz w:val="21"/>
          <w:szCs w:val="21"/>
          <w:rtl w:val="0"/>
        </w:rPr>
        <w:t>oby przepisy ochrony danych osobowych.</w:t>
      </w:r>
    </w:p>
    <w:p>
      <w:pPr>
        <w:pStyle w:val="List Paragraph"/>
        <w:numPr>
          <w:ilvl w:val="0"/>
          <w:numId w:val="7"/>
        </w:numPr>
        <w:suppressAutoHyphens w:val="0"/>
        <w:bidi w:val="0"/>
        <w:spacing w:after="160" w:line="256" w:lineRule="auto"/>
        <w:ind w:right="0"/>
        <w:jc w:val="left"/>
        <w:rPr>
          <w:sz w:val="21"/>
          <w:szCs w:val="21"/>
          <w:rtl w:val="0"/>
        </w:rPr>
      </w:pPr>
      <w:r>
        <w:rPr>
          <w:sz w:val="21"/>
          <w:szCs w:val="21"/>
          <w:rtl w:val="0"/>
        </w:rPr>
        <w:t>Pana/i dane nie b</w:t>
      </w:r>
      <w:r>
        <w:rPr>
          <w:sz w:val="21"/>
          <w:szCs w:val="21"/>
          <w:rtl w:val="0"/>
        </w:rPr>
        <w:t>ę</w:t>
      </w:r>
      <w:r>
        <w:rPr>
          <w:sz w:val="21"/>
          <w:szCs w:val="21"/>
          <w:rtl w:val="0"/>
        </w:rPr>
        <w:t>d</w:t>
      </w:r>
      <w:r>
        <w:rPr>
          <w:sz w:val="21"/>
          <w:szCs w:val="21"/>
          <w:rtl w:val="0"/>
        </w:rPr>
        <w:t xml:space="preserve">ą </w:t>
      </w:r>
      <w:r>
        <w:rPr>
          <w:sz w:val="21"/>
          <w:szCs w:val="21"/>
          <w:rtl w:val="0"/>
        </w:rPr>
        <w:t>przetwarzane w spos</w:t>
      </w:r>
      <w:r>
        <w:rPr>
          <w:sz w:val="21"/>
          <w:szCs w:val="21"/>
          <w:rtl w:val="0"/>
          <w:lang w:val="es-ES_tradnl"/>
        </w:rPr>
        <w:t>ó</w:t>
      </w:r>
      <w:r>
        <w:rPr>
          <w:sz w:val="21"/>
          <w:szCs w:val="21"/>
          <w:rtl w:val="0"/>
        </w:rPr>
        <w:t>b zautomatyzowany i nie b</w:t>
      </w:r>
      <w:r>
        <w:rPr>
          <w:sz w:val="21"/>
          <w:szCs w:val="21"/>
          <w:rtl w:val="0"/>
        </w:rPr>
        <w:t>ę</w:t>
      </w:r>
      <w:r>
        <w:rPr>
          <w:sz w:val="21"/>
          <w:szCs w:val="21"/>
          <w:rtl w:val="0"/>
        </w:rPr>
        <w:t>d</w:t>
      </w:r>
      <w:r>
        <w:rPr>
          <w:sz w:val="21"/>
          <w:szCs w:val="21"/>
          <w:rtl w:val="0"/>
        </w:rPr>
        <w:t xml:space="preserve">ą </w:t>
      </w:r>
      <w:r>
        <w:rPr>
          <w:sz w:val="21"/>
          <w:szCs w:val="21"/>
          <w:rtl w:val="0"/>
        </w:rPr>
        <w:t>profilowane.</w:t>
      </w:r>
      <w:r>
        <w:rPr>
          <w:sz w:val="21"/>
          <w:szCs w:val="21"/>
          <w:rtl w:val="0"/>
        </w:rPr>
        <w:t> </w:t>
      </w:r>
    </w:p>
    <w:p>
      <w:pPr>
        <w:pStyle w:val="Normal.0"/>
        <w:suppressAutoHyphens w:val="0"/>
        <w:spacing w:after="160" w:line="259" w:lineRule="auto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709" w:left="1134" w:header="454" w:footer="227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ook Antiqu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Fonts w:ascii="Book Antiqua" w:cs="Book Antiqua" w:hAnsi="Book Antiqua" w:eastAsia="Book Antiqua"/>
        <w:sz w:val="18"/>
        <w:szCs w:val="18"/>
        <w:rtl w:val="0"/>
      </w:rPr>
      <w:fldChar w:fldCharType="begin" w:fldLock="0"/>
    </w:r>
    <w:r>
      <w:rPr>
        <w:rFonts w:ascii="Book Antiqua" w:cs="Book Antiqua" w:hAnsi="Book Antiqua" w:eastAsia="Book Antiqua"/>
        <w:sz w:val="18"/>
        <w:szCs w:val="18"/>
        <w:rtl w:val="0"/>
      </w:rPr>
      <w:instrText xml:space="preserve"> PAGE </w:instrText>
    </w:r>
    <w:r>
      <w:rPr>
        <w:rFonts w:ascii="Book Antiqua" w:cs="Book Antiqua" w:hAnsi="Book Antiqua" w:eastAsia="Book Antiqua"/>
        <w:sz w:val="18"/>
        <w:szCs w:val="18"/>
        <w:rtl w:val="0"/>
      </w:rPr>
      <w:fldChar w:fldCharType="separate" w:fldLock="0"/>
    </w:r>
    <w:r>
      <w:rPr>
        <w:rFonts w:ascii="Book Antiqua" w:cs="Book Antiqua" w:hAnsi="Book Antiqua" w:eastAsia="Book Antiqua"/>
        <w:sz w:val="18"/>
        <w:szCs w:val="18"/>
        <w:rtl w:val="0"/>
      </w:rPr>
    </w:r>
    <w:r>
      <w:rPr>
        <w:rFonts w:ascii="Book Antiqua" w:cs="Book Antiqua" w:hAnsi="Book Antiqua" w:eastAsia="Book Antiqua"/>
        <w:sz w:val="18"/>
        <w:szCs w:val="18"/>
        <w:rtl w:val="0"/>
      </w:rPr>
      <w:fldChar w:fldCharType="end" w:fldLock="0"/>
    </w:r>
    <w:r>
      <w:rPr>
        <w:rFonts w:ascii="Book Antiqua" w:hAnsi="Book Antiqua"/>
        <w:sz w:val="18"/>
        <w:szCs w:val="18"/>
        <w:rtl w:val="0"/>
      </w:rPr>
      <w:t>/</w:t>
    </w:r>
    <w:r>
      <w:rPr>
        <w:rFonts w:ascii="Book Antiqua" w:cs="Book Antiqua" w:hAnsi="Book Antiqua" w:eastAsia="Book Antiqua"/>
        <w:sz w:val="18"/>
        <w:szCs w:val="18"/>
        <w:rtl w:val="0"/>
      </w:rPr>
      <w:fldChar w:fldCharType="begin" w:fldLock="0"/>
    </w:r>
    <w:r>
      <w:rPr>
        <w:rFonts w:ascii="Book Antiqua" w:cs="Book Antiqua" w:hAnsi="Book Antiqua" w:eastAsia="Book Antiqua"/>
        <w:sz w:val="18"/>
        <w:szCs w:val="18"/>
        <w:rtl w:val="0"/>
      </w:rPr>
      <w:instrText xml:space="preserve"> NUMPAGES </w:instrText>
    </w:r>
    <w:r>
      <w:rPr>
        <w:rFonts w:ascii="Book Antiqua" w:cs="Book Antiqua" w:hAnsi="Book Antiqua" w:eastAsia="Book Antiqua"/>
        <w:sz w:val="18"/>
        <w:szCs w:val="18"/>
        <w:rtl w:val="0"/>
      </w:rPr>
      <w:fldChar w:fldCharType="separate" w:fldLock="0"/>
    </w:r>
    <w:r>
      <w:rPr>
        <w:rFonts w:ascii="Book Antiqua" w:cs="Book Antiqua" w:hAnsi="Book Antiqua" w:eastAsia="Book Antiqua"/>
        <w:sz w:val="18"/>
        <w:szCs w:val="18"/>
        <w:rtl w:val="0"/>
      </w:rPr>
    </w:r>
    <w:r>
      <w:rPr>
        <w:rFonts w:ascii="Book Antiqua" w:cs="Book Antiqua" w:hAnsi="Book Antiqua" w:eastAsia="Book Antiqua"/>
        <w:sz w:val="18"/>
        <w:szCs w:val="18"/>
        <w:rtl w:val="0"/>
      </w:rPr>
      <w:fldChar w:fldCharType="end" w:fldLock="0"/>
    </w:r>
    <w:r>
      <w:rPr>
        <w:rFonts w:ascii="Book Antiqua" w:cs="Book Antiqua" w:hAnsi="Book Antiqua" w:eastAsia="Book Antiqua"/>
        <w:sz w:val="18"/>
        <w:szCs w:val="1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  <w:rPr>
        <w:i w:val="1"/>
        <w:iCs w:val="1"/>
      </w:rPr>
    </w:pPr>
    <w:r>
      <w:rPr>
        <w:i w:val="1"/>
        <w:iCs w:val="1"/>
        <w:rtl w:val="0"/>
      </w:rPr>
      <w:t>Za</w:t>
    </w:r>
    <w:r>
      <w:rPr>
        <w:i w:val="1"/>
        <w:iCs w:val="1"/>
        <w:rtl w:val="0"/>
      </w:rPr>
      <w:t>łą</w:t>
    </w:r>
    <w:r>
      <w:rPr>
        <w:i w:val="1"/>
        <w:iCs w:val="1"/>
        <w:rtl w:val="0"/>
      </w:rPr>
      <w:t xml:space="preserve">cznik Nr 2 </w:t>
    </w:r>
  </w:p>
  <w:p>
    <w:pPr>
      <w:pStyle w:val="header"/>
      <w:jc w:val="right"/>
    </w:pPr>
    <w:r>
      <w:rPr>
        <w:i w:val="1"/>
        <w:iCs w:val="1"/>
        <w:rtl w:val="0"/>
      </w:rPr>
      <w:t>do Zarz</w:t>
    </w:r>
    <w:r>
      <w:rPr>
        <w:i w:val="1"/>
        <w:iCs w:val="1"/>
        <w:rtl w:val="0"/>
      </w:rPr>
      <w:t>ą</w:t>
    </w:r>
    <w:r>
      <w:rPr>
        <w:i w:val="1"/>
        <w:iCs w:val="1"/>
        <w:rtl w:val="0"/>
      </w:rPr>
      <w:t>dzenia Nr 20/2022 W</w:t>
    </w:r>
    <w:r>
      <w:rPr>
        <w:i w:val="1"/>
        <w:iCs w:val="1"/>
        <w:rtl w:val="0"/>
        <w:lang w:val="es-ES_tradnl"/>
      </w:rPr>
      <w:t>ó</w:t>
    </w:r>
    <w:r>
      <w:rPr>
        <w:i w:val="1"/>
        <w:iCs w:val="1"/>
        <w:rtl w:val="0"/>
      </w:rPr>
      <w:t>jta Gminy Poronin z dnia 4 kwietnia 2022 r.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1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3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43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7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9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03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3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5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63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6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